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486124FA">
            <wp:extent cx="5760720" cy="1297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7F2557B8" w14:textId="1CF3F47A" w:rsidR="00EC7ABA" w:rsidRPr="001B3194" w:rsidRDefault="00BD4CD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i/>
          <w:color w:val="111111"/>
          <w:sz w:val="28"/>
          <w:szCs w:val="28"/>
          <w:lang w:eastAsia="cs-CZ"/>
        </w:rPr>
      </w:pPr>
      <w:r>
        <w:rPr>
          <w:rFonts w:eastAsia="Times New Roman"/>
          <w:color w:val="111111"/>
          <w:sz w:val="28"/>
          <w:szCs w:val="28"/>
          <w:lang w:eastAsia="cs-CZ"/>
        </w:rPr>
        <w:t xml:space="preserve">Zapojili jsme se do pětiletého projektu </w:t>
      </w:r>
      <w:r w:rsidRPr="001B3194">
        <w:rPr>
          <w:rFonts w:eastAsia="Times New Roman"/>
          <w:i/>
          <w:color w:val="111111"/>
          <w:sz w:val="28"/>
          <w:szCs w:val="28"/>
          <w:lang w:eastAsia="cs-CZ"/>
        </w:rPr>
        <w:t xml:space="preserve">Podpora společného vzdělávání v pedagogické praxi </w:t>
      </w:r>
    </w:p>
    <w:p w14:paraId="19DD1BA4" w14:textId="18890B97" w:rsidR="00A436C1" w:rsidRDefault="00A436C1" w:rsidP="00A436C1">
      <w:pPr>
        <w:spacing w:after="0" w:line="240" w:lineRule="auto"/>
        <w:jc w:val="both"/>
      </w:pPr>
      <w:r w:rsidRPr="0046054F">
        <w:t xml:space="preserve">V souvislosti s novelou školského zákona </w:t>
      </w:r>
      <w:r>
        <w:t xml:space="preserve">(č. 82/2015 Sb.) </w:t>
      </w:r>
      <w:r w:rsidRPr="0046054F">
        <w:t xml:space="preserve">jsou </w:t>
      </w:r>
      <w:r>
        <w:t xml:space="preserve">i </w:t>
      </w:r>
      <w:r w:rsidRPr="0046054F">
        <w:t xml:space="preserve">na </w:t>
      </w:r>
      <w:r>
        <w:t>naši školu</w:t>
      </w:r>
      <w:r w:rsidRPr="0046054F">
        <w:t xml:space="preserve"> kladeny vysoké nároky ohledně zajištění rovného přístupu ke vzdělávání všech dětí, žáků a studentů tak, aby byl </w:t>
      </w:r>
      <w:r w:rsidRPr="0046054F">
        <w:rPr>
          <w:color w:val="000000" w:themeColor="text1"/>
        </w:rPr>
        <w:t xml:space="preserve">plně využit </w:t>
      </w:r>
      <w:r w:rsidRPr="0046054F">
        <w:t xml:space="preserve">potenciál každého jedince a zároveň nedocházelo ke snižování nároků žádné skupiny. </w:t>
      </w:r>
      <w:r>
        <w:t xml:space="preserve">Z tohoto důvodu jsme se rozhodli stát se jednou z 336 škol zapojených do projektu </w:t>
      </w:r>
      <w:r w:rsidRPr="00DE327F">
        <w:rPr>
          <w:i/>
        </w:rPr>
        <w:t>Podpora společného vzdělávání v pedagogické praxi</w:t>
      </w:r>
      <w:r>
        <w:t>, který realizuje Národní institut pro další vzdělávání</w:t>
      </w:r>
      <w:r w:rsidR="0062078E">
        <w:t xml:space="preserve"> (NIDV)</w:t>
      </w:r>
      <w:r>
        <w:t xml:space="preserve">.     </w:t>
      </w: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025E3C2D" w14:textId="03409C61" w:rsidR="003D2723" w:rsidRDefault="003D2723" w:rsidP="003D2723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>
        <w:t>ování</w:t>
      </w:r>
      <w:r w:rsidRPr="0046054F">
        <w:t xml:space="preserve"> inkluzivních podmínek a procesů v naší škole</w:t>
      </w:r>
      <w:r>
        <w:t>,</w:t>
      </w:r>
      <w:r>
        <w:t xml:space="preserve"> </w:t>
      </w:r>
    </w:p>
    <w:p w14:paraId="592BDDED" w14:textId="2220DA13" w:rsidR="001441B2" w:rsidRDefault="001441B2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3D2723">
        <w:t>.</w:t>
      </w:r>
    </w:p>
    <w:p w14:paraId="182F4CF3" w14:textId="77777777" w:rsidR="00A436C1" w:rsidRPr="0046054F" w:rsidRDefault="00A436C1" w:rsidP="00A436C1">
      <w:pPr>
        <w:spacing w:after="240" w:line="254" w:lineRule="auto"/>
        <w:jc w:val="both"/>
      </w:pPr>
      <w:r w:rsidRPr="0046054F">
        <w:t xml:space="preserve">Zároveň se staneme součástí </w:t>
      </w:r>
      <w:r w:rsidRPr="00A436C1">
        <w:rPr>
          <w:b/>
        </w:rPr>
        <w:t>krajské sítě</w:t>
      </w:r>
      <w:r w:rsidRPr="0046054F">
        <w:t xml:space="preserve"> podpořených škol</w:t>
      </w:r>
      <w:r>
        <w:t xml:space="preserve"> a školských zařízení</w:t>
      </w:r>
      <w:r w:rsidRPr="0046054F">
        <w:t>, se kterými nav</w:t>
      </w:r>
      <w:r>
        <w:t>ážeme</w:t>
      </w:r>
      <w:r w:rsidRPr="0046054F">
        <w:t xml:space="preserve"> užší spolupráci </w:t>
      </w:r>
      <w:r>
        <w:t xml:space="preserve">prostřednictvím </w:t>
      </w:r>
      <w:r w:rsidRPr="0046054F">
        <w:t>výměn</w:t>
      </w:r>
      <w:r>
        <w:t>y</w:t>
      </w:r>
      <w:r w:rsidRPr="0046054F">
        <w:t xml:space="preserve"> </w:t>
      </w:r>
      <w:r w:rsidRPr="00A436C1">
        <w:rPr>
          <w:b/>
        </w:rPr>
        <w:t xml:space="preserve">zkušeností </w:t>
      </w:r>
      <w:r w:rsidRPr="0046054F">
        <w:t>a příkladů</w:t>
      </w:r>
      <w:r w:rsidRPr="00A436C1">
        <w:rPr>
          <w:b/>
        </w:rPr>
        <w:t xml:space="preserve"> dobré praxe, </w:t>
      </w:r>
      <w:r w:rsidRPr="00DE327F">
        <w:t>například formou</w:t>
      </w:r>
      <w:r w:rsidRPr="00A436C1">
        <w:rPr>
          <w:b/>
        </w:rPr>
        <w:t xml:space="preserve"> </w:t>
      </w:r>
      <w:r w:rsidRPr="00DE327F">
        <w:t>odborných</w:t>
      </w:r>
      <w:r w:rsidRPr="00A436C1">
        <w:rPr>
          <w:b/>
        </w:rPr>
        <w:t xml:space="preserve"> stáží. </w:t>
      </w:r>
    </w:p>
    <w:p w14:paraId="3DA24AC5" w14:textId="77777777" w:rsidR="00730F88" w:rsidRPr="007F032D" w:rsidRDefault="00730F88" w:rsidP="00730F88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161B4CA6" w14:textId="1A45E17F" w:rsidR="00730F88" w:rsidRPr="007F032D" w:rsidRDefault="00730F88" w:rsidP="00730F88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 w:rsidR="0062078E"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</w:t>
      </w:r>
      <w:r w:rsidR="0062078E">
        <w:rPr>
          <w:rFonts w:eastAsia="Times New Roman"/>
          <w:color w:val="111111"/>
          <w:lang w:eastAsia="cs-CZ"/>
        </w:rPr>
        <w:t xml:space="preserve">nejen </w:t>
      </w:r>
      <w:r w:rsidR="003D2723">
        <w:rPr>
          <w:rFonts w:eastAsia="Times New Roman"/>
          <w:color w:val="111111"/>
          <w:lang w:eastAsia="cs-CZ"/>
        </w:rPr>
        <w:t>školám</w:t>
      </w:r>
      <w:r w:rsidR="0062078E">
        <w:rPr>
          <w:rFonts w:eastAsia="Times New Roman"/>
          <w:color w:val="111111"/>
          <w:lang w:eastAsia="cs-CZ"/>
        </w:rPr>
        <w:t xml:space="preserve"> a školským zařízením, ale </w:t>
      </w:r>
      <w:r w:rsidR="003D2723">
        <w:rPr>
          <w:rFonts w:eastAsia="Times New Roman"/>
          <w:color w:val="111111"/>
          <w:lang w:eastAsia="cs-CZ"/>
        </w:rPr>
        <w:t xml:space="preserve">i </w:t>
      </w:r>
      <w:r w:rsidR="0062078E">
        <w:rPr>
          <w:rFonts w:eastAsia="Times New Roman"/>
          <w:color w:val="111111"/>
          <w:lang w:eastAsia="cs-CZ"/>
        </w:rPr>
        <w:t xml:space="preserve">zájemcům z </w:t>
      </w:r>
      <w:r w:rsidR="003D2723">
        <w:rPr>
          <w:rFonts w:eastAsia="Times New Roman"/>
          <w:color w:val="111111"/>
          <w:lang w:eastAsia="cs-CZ"/>
        </w:rPr>
        <w:t>širší veřejnosti</w:t>
      </w:r>
      <w:r w:rsidR="0062078E">
        <w:rPr>
          <w:rFonts w:eastAsia="Times New Roman"/>
          <w:color w:val="111111"/>
          <w:lang w:eastAsia="cs-CZ"/>
        </w:rPr>
        <w:t>.</w:t>
      </w:r>
      <w:r w:rsidR="003D2723">
        <w:rPr>
          <w:rFonts w:eastAsia="Times New Roman"/>
          <w:color w:val="111111"/>
          <w:lang w:eastAsia="cs-CZ"/>
        </w:rPr>
        <w:t xml:space="preserve"> </w:t>
      </w:r>
    </w:p>
    <w:p w14:paraId="0C92487F" w14:textId="77777777" w:rsidR="003560C6" w:rsidRPr="007F032D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>Motivační semináře</w:t>
      </w:r>
      <w:r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07A8B558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pro širokou rodičovskou veřejnost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nad konkrétními problémy a tématy. </w:t>
      </w: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1AFA7492" w14:textId="3D8E772C" w:rsidR="00D74676" w:rsidRPr="007A0685" w:rsidRDefault="00D74676" w:rsidP="00D74676">
      <w:pPr>
        <w:spacing w:after="0" w:line="240" w:lineRule="auto"/>
        <w:jc w:val="both"/>
        <w:rPr>
          <w:rFonts w:eastAsia="Times New Roman"/>
          <w:i/>
          <w:color w:val="111111"/>
          <w:sz w:val="18"/>
          <w:szCs w:val="18"/>
          <w:lang w:eastAsia="cs-CZ"/>
        </w:rPr>
      </w:pPr>
      <w:r w:rsidRPr="007A0685">
        <w:rPr>
          <w:i/>
          <w:sz w:val="18"/>
          <w:szCs w:val="18"/>
        </w:rPr>
        <w:t>P</w:t>
      </w:r>
      <w:r w:rsidR="00BD4CD9" w:rsidRPr="007A0685">
        <w:rPr>
          <w:i/>
          <w:sz w:val="18"/>
          <w:szCs w:val="18"/>
        </w:rPr>
        <w:t xml:space="preserve">rojekt Podpora společného vzdělávání v pedagogické praxi </w:t>
      </w:r>
      <w:r w:rsidR="00BD4CD9" w:rsidRPr="007A0685">
        <w:rPr>
          <w:rFonts w:eastAsia="Times New Roman"/>
          <w:i/>
          <w:color w:val="111111"/>
          <w:sz w:val="18"/>
          <w:szCs w:val="18"/>
          <w:lang w:eastAsia="cs-CZ"/>
        </w:rPr>
        <w:t>(registr</w:t>
      </w:r>
      <w:r w:rsidR="007A0685" w:rsidRPr="007A0685">
        <w:rPr>
          <w:rFonts w:eastAsia="Times New Roman"/>
          <w:i/>
          <w:color w:val="111111"/>
          <w:sz w:val="18"/>
          <w:szCs w:val="18"/>
          <w:lang w:eastAsia="cs-CZ"/>
        </w:rPr>
        <w:t>.</w:t>
      </w:r>
      <w:r w:rsidR="00BD4CD9" w:rsidRPr="007A0685">
        <w:rPr>
          <w:rFonts w:eastAsia="Times New Roman"/>
          <w:i/>
          <w:color w:val="111111"/>
          <w:sz w:val="18"/>
          <w:szCs w:val="18"/>
          <w:lang w:eastAsia="cs-CZ"/>
        </w:rPr>
        <w:t xml:space="preserve"> </w:t>
      </w:r>
      <w:proofErr w:type="gramStart"/>
      <w:r w:rsidR="00BD4CD9" w:rsidRPr="007A0685">
        <w:rPr>
          <w:rFonts w:eastAsia="Times New Roman"/>
          <w:i/>
          <w:color w:val="111111"/>
          <w:sz w:val="18"/>
          <w:szCs w:val="18"/>
          <w:lang w:eastAsia="cs-CZ"/>
        </w:rPr>
        <w:t>číslo</w:t>
      </w:r>
      <w:proofErr w:type="gramEnd"/>
      <w:r w:rsidR="007A0685">
        <w:rPr>
          <w:rFonts w:eastAsia="Times New Roman"/>
          <w:i/>
          <w:color w:val="111111"/>
          <w:sz w:val="18"/>
          <w:szCs w:val="18"/>
          <w:lang w:eastAsia="cs-CZ"/>
        </w:rPr>
        <w:t>:</w:t>
      </w:r>
      <w:r w:rsidR="00BD4CD9" w:rsidRPr="007A0685">
        <w:rPr>
          <w:rFonts w:eastAsia="Times New Roman"/>
          <w:i/>
          <w:color w:val="111111"/>
          <w:sz w:val="18"/>
          <w:szCs w:val="18"/>
          <w:lang w:eastAsia="cs-CZ"/>
        </w:rPr>
        <w:t xml:space="preserve"> CZ.02.3.61/0.0/0.0/16_020/0004015) je spolufinancován EU. </w:t>
      </w:r>
      <w:r w:rsidRPr="007A0685">
        <w:rPr>
          <w:rFonts w:eastAsia="Times New Roman"/>
          <w:i/>
          <w:color w:val="111111"/>
          <w:sz w:val="18"/>
          <w:szCs w:val="18"/>
          <w:lang w:eastAsia="cs-CZ"/>
        </w:rPr>
        <w:t>Prohloubením kompetencí pedagogů a řídících pracovníků škol cílí projekt na zvýšení dostupnosti kvalitního vzdělání pro žáky a studenty se speciálními vzdělávacími potřebami, a tím směřuje i k naplnění specifického cíle 3: Podpora společného vzdělávání Operačního programu Výzkum, vývoj a vzdělávání (OP VVV).</w:t>
      </w: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  <w:bookmarkStart w:id="0" w:name="_GoBack"/>
      <w:bookmarkEnd w:id="0"/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drawing>
          <wp:inline distT="0" distB="0" distL="0" distR="0" wp14:anchorId="0564CE34" wp14:editId="0937868A">
            <wp:extent cx="3314700" cy="10364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821" cy="10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D"/>
    <w:rsid w:val="001441B2"/>
    <w:rsid w:val="001B3194"/>
    <w:rsid w:val="003231E2"/>
    <w:rsid w:val="003560C6"/>
    <w:rsid w:val="003C7A65"/>
    <w:rsid w:val="003D2723"/>
    <w:rsid w:val="00411649"/>
    <w:rsid w:val="0046054F"/>
    <w:rsid w:val="0052352A"/>
    <w:rsid w:val="005F245C"/>
    <w:rsid w:val="0062078E"/>
    <w:rsid w:val="006B7B0B"/>
    <w:rsid w:val="006D0523"/>
    <w:rsid w:val="006F7C61"/>
    <w:rsid w:val="00730F88"/>
    <w:rsid w:val="0075440E"/>
    <w:rsid w:val="00792AD1"/>
    <w:rsid w:val="007A0685"/>
    <w:rsid w:val="007F032D"/>
    <w:rsid w:val="00814180"/>
    <w:rsid w:val="009D14FA"/>
    <w:rsid w:val="00A436C1"/>
    <w:rsid w:val="00BD4CD9"/>
    <w:rsid w:val="00CA1263"/>
    <w:rsid w:val="00CD498D"/>
    <w:rsid w:val="00D30BA7"/>
    <w:rsid w:val="00D74676"/>
    <w:rsid w:val="00DF2299"/>
    <w:rsid w:val="00E25EDC"/>
    <w:rsid w:val="00E7602D"/>
    <w:rsid w:val="00EC7ABA"/>
    <w:rsid w:val="00F30C2B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  <w15:chartTrackingRefBased/>
  <w15:docId w15:val="{8C3D6E30-60A8-49F5-A36D-3F992FF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6" ma:contentTypeDescription="Vytvoří nový dokument" ma:contentTypeScope="" ma:versionID="0770d2b4670fbef03729c50e653ab7f4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482a94fadbcf05e6e5987907c4f1a0d0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F1815-3600-4220-BCA9-CCAB19BCF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892C9-B84E-4444-A5F6-BB12C5F44B75}"/>
</file>

<file path=customXml/itemProps3.xml><?xml version="1.0" encoding="utf-8"?>
<ds:datastoreItem xmlns:ds="http://schemas.openxmlformats.org/officeDocument/2006/customXml" ds:itemID="{F337C2E4-CD8C-4E62-9649-3567E545BB12}"/>
</file>

<file path=customXml/itemProps4.xml><?xml version="1.0" encoding="utf-8"?>
<ds:datastoreItem xmlns:ds="http://schemas.openxmlformats.org/officeDocument/2006/customXml" ds:itemID="{63D90A1F-DC1E-4D45-9279-68B6B0E11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Jana</dc:creator>
  <cp:keywords/>
  <dc:description/>
  <cp:lastModifiedBy>Janská Ivana</cp:lastModifiedBy>
  <cp:revision>11</cp:revision>
  <dcterms:created xsi:type="dcterms:W3CDTF">2017-09-20T07:56:00Z</dcterms:created>
  <dcterms:modified xsi:type="dcterms:W3CDTF">2017-09-21T08:38:00Z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